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>, le 24 septembre 2026</w:t>
      </w:r>
    </w:p>
    <w:p>
      <w:r>
        <w:rPr>
          <w:b/>
        </w:rPr>
        <w:t>Objet : Candidature au poste de chauffeur poids lourd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permis EC et de la FIMO à jour, je suis disponible immédiatement pour un poste de chauffeur poids lourd en national. Mon expérience de </w:t>
      </w:r>
      <w:r>
        <w:rPr>
          <w:b w:val="0"/>
          <w:color w:val="2446A6"/>
        </w:rPr>
        <w:t>[quatre ans]</w:t>
      </w:r>
      <w:r>
        <w:rPr>
          <w:b w:val="0"/>
        </w:rPr>
        <w:t xml:space="preserve"> chez </w:t>
      </w:r>
      <w:r>
        <w:rPr>
          <w:b w:val="0"/>
          <w:color w:val="2446A6"/>
        </w:rPr>
        <w:t>[Transports Durand]</w:t>
      </w:r>
      <w:r>
        <w:rPr>
          <w:b w:val="0"/>
        </w:rPr>
        <w:t xml:space="preserve"> m'a amené à livrer des marchandises sous température dirigée dans </w:t>
      </w:r>
      <w:r>
        <w:rPr>
          <w:b w:val="0"/>
          <w:color w:val="2446A6"/>
        </w:rPr>
        <w:t>[trente-cinq]</w:t>
      </w:r>
      <w:r>
        <w:rPr>
          <w:b w:val="0"/>
        </w:rPr>
        <w:t xml:space="preserve"> départements, en respectant des amplitudes horaires de 10 heures.</w:t>
      </w:r>
    </w:p>
    <w:p>
      <w:r>
        <w:rPr>
          <w:b w:val="0"/>
        </w:rPr>
        <w:t xml:space="preserve">La réglementation sociale européenne et l'utilisation du chronotachygraphe numérique font partie de ma pratique quotidienne. Lors de ma dernière mission, j'ai maintenu un taux de livraisons à l'heure de </w:t>
      </w:r>
      <w:r>
        <w:rPr>
          <w:b w:val="0"/>
          <w:color w:val="2446A6"/>
        </w:rPr>
        <w:t>[94 %]</w:t>
      </w:r>
      <w:r>
        <w:rPr>
          <w:b w:val="0"/>
        </w:rPr>
        <w:t xml:space="preserve"> sur un volume de </w:t>
      </w:r>
      <w:r>
        <w:rPr>
          <w:b w:val="0"/>
          <w:color w:val="2446A6"/>
        </w:rPr>
        <w:t>[1 200]</w:t>
      </w:r>
      <w:r>
        <w:rPr>
          <w:b w:val="0"/>
        </w:rPr>
        <w:t xml:space="preserve"> palettes par trimestre, en optimisant mes itinéraires avec un gain de </w:t>
      </w:r>
      <w:r>
        <w:rPr>
          <w:b w:val="0"/>
          <w:color w:val="2446A6"/>
        </w:rPr>
        <w:t>[8 %]</w:t>
      </w:r>
      <w:r>
        <w:rPr>
          <w:b w:val="0"/>
        </w:rPr>
        <w:t xml:space="preserve"> sur la consommation de gazole.</w:t>
      </w:r>
    </w:p>
    <w:p>
      <w:r>
        <w:rPr>
          <w:b w:val="0"/>
        </w:rPr>
        <w:t>J'attache une importance particulière à l'entretien courant du véhicule : vérification des niveaux, pression des pneus et état des organes de sécurité avant chaque départ. Je maîtrise également les procédures de chargement et d'arrimage selon la norme EN 12195-1, pour garantir la sécurité du fret et des usagers.</w:t>
      </w:r>
    </w:p>
    <w:p>
      <w:r>
        <w:rPr>
          <w:b w:val="0"/>
        </w:rPr>
        <w:t>Je souhaite mettre ces compétences au service de votre flotte et me tiens à votre disposition pour un essai sur route.</w:t>
      </w:r>
    </w:p>
    <w:p>
      <w:r>
        <w:rPr>
          <w:b w:val="0"/>
        </w:rPr>
        <w:t>Dans l'attente de votre retour, 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permis EC et de la carte FIMO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chauffeur poids lourd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