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w:t>
      </w:r>
      <w:r>
        <w:rPr>
          <w:b w:val="0"/>
        </w:rPr>
        <w:t xml:space="preserve"> </w:t>
      </w:r>
      <w:r>
        <w:rPr>
          <w:b w:val="0"/>
          <w:color w:val="2446A6"/>
        </w:rPr>
        <w:t>[Ville]</w:t>
      </w:r>
    </w:p>
    <w:p>
      <w:pPr>
        <w:spacing w:after="0"/>
      </w:pPr>
      <w:r>
        <w:rPr>
          <w:b w:val="0"/>
        </w:rPr>
        <w:t xml:space="preserve">Téléphone : </w:t>
      </w:r>
      <w:r>
        <w:rPr>
          <w:b w:val="0"/>
          <w:color w:val="2446A6"/>
        </w:rPr>
        <w:t>[06 12 34 56 78]</w:t>
      </w:r>
    </w:p>
    <w:p/>
    <w:p>
      <w:pPr>
        <w:spacing w:after="0"/>
        <w:jc w:val="right"/>
      </w:pPr>
      <w:r>
        <w:rPr>
          <w:b w:val="0"/>
          <w:color w:val="2446A6"/>
        </w:rPr>
        <w:t>[Nom du propriétaire]</w:t>
      </w:r>
    </w:p>
    <w:p>
      <w:pPr>
        <w:spacing w:after="0"/>
        <w:jc w:val="right"/>
      </w:pPr>
      <w:r>
        <w:rPr>
          <w:b w:val="0"/>
          <w:color w:val="2446A6"/>
        </w:rPr>
        <w:t>[Adresse du propriétaire]</w:t>
      </w:r>
    </w:p>
    <w:p>
      <w:pPr>
        <w:spacing w:after="0"/>
        <w:jc w:val="right"/>
      </w:pPr>
      <w:r>
        <w:rPr>
          <w:b w:val="0"/>
          <w:color w:val="2446A6"/>
        </w:rPr>
        <w:t>[Code postal]</w:t>
      </w:r>
      <w:r>
        <w:rPr>
          <w:b w:val="0"/>
        </w:rPr>
        <w:t xml:space="preserve"> </w:t>
      </w:r>
      <w:r>
        <w:rPr>
          <w:b w:val="0"/>
          <w:color w:val="2446A6"/>
        </w:rPr>
        <w:t>[Ville]</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demande de travaux dans le logement situé </w:t>
      </w:r>
      <w:r>
        <w:rPr>
          <w:b/>
          <w:color w:val="2446A6"/>
        </w:rPr>
        <w:t>[adresse du logement]</w:t>
      </w:r>
    </w:p>
    <w:p/>
    <w:p>
      <w:r>
        <w:rPr>
          <w:b w:val="0"/>
        </w:rPr>
        <w:t>Madame, Monsieur,</w:t>
      </w:r>
    </w:p>
    <w:p>
      <w:r>
        <w:rPr>
          <w:b w:val="0"/>
        </w:rPr>
        <w:t xml:space="preserve">Locataire du logement situé </w:t>
      </w:r>
      <w:r>
        <w:rPr>
          <w:b w:val="0"/>
          <w:color w:val="2446A6"/>
        </w:rPr>
        <w:t>[adresse du logement]</w:t>
      </w:r>
      <w:r>
        <w:rPr>
          <w:b w:val="0"/>
        </w:rPr>
        <w:t xml:space="preserve"> depuis le </w:t>
      </w:r>
      <w:r>
        <w:rPr>
          <w:b w:val="0"/>
          <w:color w:val="2446A6"/>
        </w:rPr>
        <w:t>[date d'entrée dans les lieux]</w:t>
      </w:r>
      <w:r>
        <w:rPr>
          <w:b w:val="0"/>
        </w:rPr>
        <w:t xml:space="preserve">, je constate depuis le </w:t>
      </w:r>
      <w:r>
        <w:rPr>
          <w:b w:val="0"/>
          <w:color w:val="2446A6"/>
        </w:rPr>
        <w:t>[date d'apparition]</w:t>
      </w:r>
      <w:r>
        <w:rPr>
          <w:b w:val="0"/>
        </w:rPr>
        <w:t xml:space="preserve"> une infiltration d'eau au plafond de la chambre, une prise électrique qui crépite dans la cuisine et un volet roulant bloqué en position basse dans le salon. Ces désordres relèvent de l'obligation d'entretien du bailleur prévue par l'article 6 de la loi n° 89-462 du 6 juillet 1989.</w:t>
      </w:r>
    </w:p>
    <w:p>
      <w:r>
        <w:rPr>
          <w:b w:val="0"/>
        </w:rPr>
        <w:t xml:space="preserve">Malgré ma demande orale du </w:t>
      </w:r>
      <w:r>
        <w:rPr>
          <w:b w:val="0"/>
          <w:color w:val="2446A6"/>
        </w:rPr>
        <w:t>[date]</w:t>
      </w:r>
      <w:r>
        <w:rPr>
          <w:b w:val="0"/>
        </w:rPr>
        <w:t>, aucun passage d'artisan n'a été programmé. Je vous demande de faire réaliser les réparations suivantes : reprise de l'étanchéité de la toiture, remplacement de la prise électrique et remise en état du volet roulant. Ces travaux ne relèvent pas des réparations locatives du décret n° 87-712 du 26 août 1987. Les photos datées des désordres sont jointes à ce courrier.</w:t>
      </w:r>
    </w:p>
    <w:p>
      <w:r>
        <w:rPr>
          <w:b w:val="0"/>
        </w:rPr>
        <w:t>Je vous remercie de me communiquer sous quinze jours la date d'intervention de l'entreprise ou de l'artisan. À défaut de réponse, je me réserve la possibilité de saisir la commission départementale de conciliation, conformément à l'article 20-1 de la loi du 6 juillet 1989, puis le juge des contentieux de la protection.</w:t>
      </w:r>
    </w:p>
    <w:p>
      <w:r>
        <w:rPr>
          <w:b w:val="0"/>
        </w:rPr>
        <w:t>Je vous prie d'agréer, Madame, Monsieur, l'expression de mes salutations distinguées.</w:t>
      </w:r>
    </w:p>
    <w:p/>
    <w:p>
      <w:pPr>
        <w:jc w:val="right"/>
      </w:pPr>
      <w:r>
        <w:rPr>
          <w:b w:val="0"/>
          <w:color w:val="2446A6"/>
        </w:rPr>
        <w:t>[Prénom Nom]</w:t>
      </w:r>
    </w:p>
    <w:p/>
    <w:p>
      <w:r>
        <w:rPr>
          <w:b w:val="0"/>
        </w:rPr>
        <w:t>Pièce jointe : photos datées des désordres et copie du bail</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pour demander des travaux au propriétaire</dc:title>
  <dc:subject/>
  <dc:creator/>
  <cp:keywords/>
  <dc:description/>
  <cp:lastModifiedBy/>
  <cp:revision>1</cp:revision>
  <dcterms:created xsi:type="dcterms:W3CDTF">2013-12-23T23:15:00Z</dcterms:created>
  <dcterms:modified xsi:type="dcterms:W3CDTF">2013-12-23T23:15:00Z</dcterms:modified>
  <cp:category/>
</cp:coreProperties>
</file>