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[Votre Prénom Nom]</w:t>
      </w:r>
    </w:p>
    <w:p>
      <w:pPr>
        <w:spacing w:after="0"/>
      </w:pPr>
      <w:r>
        <w:rPr>
          <w:b w:val="0"/>
          <w:color w:val="2446A6"/>
        </w:rPr>
        <w:t>[Votre adresse complète]</w:t>
      </w:r>
    </w:p>
    <w:p>
      <w:pPr>
        <w:spacing w:after="0"/>
      </w:pPr>
      <w:r>
        <w:rPr>
          <w:b w:val="0"/>
          <w:color w:val="2446A6"/>
        </w:rPr>
        <w:t>[Votre numéro de téléphone]</w:t>
      </w:r>
    </w:p>
    <w:p>
      <w:pPr>
        <w:spacing w:after="0"/>
      </w:pPr>
      <w:r>
        <w:rPr>
          <w:b w:val="0"/>
          <w:color w:val="2446A6"/>
        </w:rPr>
        <w:t>[Votre adresse e-mail]</w:t>
      </w:r>
    </w:p>
    <w:p/>
    <w:p>
      <w:pPr>
        <w:spacing w:after="0"/>
        <w:jc w:val="right"/>
      </w:pPr>
      <w:r>
        <w:rPr>
          <w:b w:val="0"/>
        </w:rPr>
        <w:t>Service Comptabilité</w:t>
      </w:r>
    </w:p>
    <w:p>
      <w:pPr>
        <w:spacing w:after="0"/>
        <w:jc w:val="right"/>
      </w:pPr>
      <w:r>
        <w:rPr>
          <w:b w:val="0"/>
          <w:color w:val="2446A6"/>
        </w:rPr>
        <w:t>[Nom de la société]</w:t>
      </w:r>
    </w:p>
    <w:p>
      <w:pPr>
        <w:spacing w:after="0"/>
        <w:jc w:val="right"/>
      </w:pPr>
      <w:r>
        <w:rPr>
          <w:b w:val="0"/>
          <w:color w:val="2446A6"/>
        </w:rPr>
        <w:t>[Adresse complète de la société]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Relance avant mise en demeure – Facture n° </w:t>
      </w:r>
      <w:r>
        <w:rPr>
          <w:b/>
          <w:color w:val="2446A6"/>
        </w:rPr>
        <w:t>[F2026-0987]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ai adressé le </w:t>
      </w:r>
      <w:r>
        <w:rPr>
          <w:b w:val="0"/>
          <w:color w:val="2446A6"/>
        </w:rPr>
        <w:t>[12 septembre 2026]</w:t>
      </w:r>
      <w:r>
        <w:rPr>
          <w:b w:val="0"/>
        </w:rPr>
        <w:t xml:space="preserve"> un premier rappel concernant le règlement de la facture n° </w:t>
      </w:r>
      <w:r>
        <w:rPr>
          <w:b w:val="0"/>
          <w:color w:val="2446A6"/>
        </w:rPr>
        <w:t>[F2026-0987]</w:t>
      </w:r>
      <w:r>
        <w:rPr>
          <w:b w:val="0"/>
        </w:rPr>
        <w:t xml:space="preserve"> d’un montant de </w:t>
      </w:r>
      <w:r>
        <w:rPr>
          <w:b w:val="0"/>
          <w:color w:val="2446A6"/>
        </w:rPr>
        <w:t>[1 850,00]</w:t>
      </w:r>
      <w:r>
        <w:rPr>
          <w:b w:val="0"/>
        </w:rPr>
        <w:t xml:space="preserve"> euros, échue depuis le </w:t>
      </w:r>
      <w:r>
        <w:rPr>
          <w:b w:val="0"/>
          <w:color w:val="2446A6"/>
        </w:rPr>
        <w:t>[15 août 2026]</w:t>
      </w:r>
      <w:r>
        <w:rPr>
          <w:b w:val="0"/>
        </w:rPr>
        <w:t xml:space="preserve">. À ce jour, le </w:t>
      </w:r>
      <w:r>
        <w:rPr>
          <w:b w:val="0"/>
          <w:color w:val="2446A6"/>
        </w:rPr>
        <w:t>[24 septembre 2026]</w:t>
      </w:r>
      <w:r>
        <w:rPr>
          <w:b w:val="0"/>
        </w:rPr>
        <w:t>, votre service comptabilité n’a régularisé aucun versement et n’a pas répondu à mes précédents courriers.</w:t>
      </w:r>
    </w:p>
    <w:p>
      <w:r>
        <w:rPr>
          <w:b w:val="0"/>
        </w:rPr>
        <w:t xml:space="preserve">Cette absence de paiement constitue un manquement à l’article L. 441-10 du Code de commerce. En conséquence, les pénalités de retard ont commencé à courir le </w:t>
      </w:r>
      <w:r>
        <w:rPr>
          <w:b w:val="0"/>
          <w:color w:val="2446A6"/>
        </w:rPr>
        <w:t>[16 août 2026]</w:t>
      </w:r>
      <w:r>
        <w:rPr>
          <w:b w:val="0"/>
        </w:rPr>
        <w:t xml:space="preserve"> au taux d’intérêt appliqué par la Banque centrale européenne à ses opérations principales de refinancement, majoré de 10 points. Une indemnité forfaitaire pour frais de recouvrement de 40 euros est également due.</w:t>
      </w:r>
    </w:p>
    <w:p>
      <w:r>
        <w:rPr>
          <w:b w:val="0"/>
        </w:rPr>
        <w:t xml:space="preserve">Je vous mets en demeure de régler la somme totale de </w:t>
      </w:r>
      <w:r>
        <w:rPr>
          <w:b w:val="0"/>
          <w:color w:val="2446A6"/>
        </w:rPr>
        <w:t>[1 890,00]</w:t>
      </w:r>
      <w:r>
        <w:rPr>
          <w:b w:val="0"/>
        </w:rPr>
        <w:t xml:space="preserve"> euros, incluant le principal et les pénalités arrêtées provisoirement à ce jour, sous un dernier délai de 8 jours à compter de la réception de ce courrier. Passé ce délai, je transmettrai le dossier au service contentieux sans autre avertissement, ce qui engagera des procédures judiciaires et des frais supplémentaires à votre charge.</w:t>
      </w:r>
    </w:p>
    <w:p>
      <w:r>
        <w:rPr>
          <w:b w:val="0"/>
        </w:rPr>
        <w:t>Dans l’attente de la réception du règlement sous huitaine,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[Votre Prénom Nom]</w:t>
      </w:r>
    </w:p>
    <w:p/>
    <w:p>
      <w:r>
        <w:rPr>
          <w:b w:val="0"/>
        </w:rPr>
        <w:t xml:space="preserve">Pièce jointe : Copie de la facture n° </w:t>
      </w:r>
      <w:r>
        <w:rPr>
          <w:b w:val="0"/>
          <w:color w:val="2446A6"/>
        </w:rPr>
        <w:t>[F2026-0987]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relance avant mise en demeure ou contentieux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