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r>
        <w:rPr>
          <w:b w:val="0"/>
        </w:rPr>
        <w:t xml:space="preserve">Bonjour </w:t>
      </w:r>
      <w:r>
        <w:rPr>
          <w:b w:val="0"/>
          <w:color w:val="2446A6"/>
        </w:rPr>
        <w:t>[Monsieur Lefranc]</w:t>
      </w:r>
      <w:r>
        <w:rPr>
          <w:b w:val="0"/>
        </w:rPr>
        <w:t>,</w:t>
      </w:r>
    </w:p>
    <w:p>
      <w:r>
        <w:rPr>
          <w:b w:val="0"/>
        </w:rPr>
        <w:t>Je tenais à vous écrire après l'annonce de mardi : mon passage au poste de responsable du rayon boulangerie-viennoiserie, à compter du 1er octobre. Je sais que la décision s'est jouée en commission le 12 septembre et que vous avez défendu mon dossier alors que deux autres candidats avaient plus d'ancienneté que moi.</w:t>
      </w:r>
    </w:p>
    <w:p>
      <w:r>
        <w:rPr>
          <w:b w:val="0"/>
        </w:rPr>
        <w:t>Ce que vous m'avez dit en sortant de la réunion m'est resté : « Tu as tenu le rayon pendant l'arrêt de Karim, tu sais ce que ça coûte. » Ces six semaines de double poste, avec les livraisons de 5 heures et les inventaires du jeudi, je ne les avais pas vécues comme un exploit, juste comme ce qu'il fallait faire. Savoir que vous les avez comptées change la façon dont j'aborde la suite.</w:t>
      </w:r>
    </w:p>
    <w:p>
      <w:r>
        <w:rPr>
          <w:b w:val="0"/>
        </w:rPr>
        <w:t xml:space="preserve">La prime de 800 euros qui accompagne la nomination est arrivée sur mon bulletin de septembre. Elle tombe au bon moment : nous partons à </w:t>
      </w:r>
      <w:r>
        <w:rPr>
          <w:b w:val="0"/>
          <w:color w:val="2446A6"/>
        </w:rPr>
        <w:t>[Belle-Île]</w:t>
      </w:r>
      <w:r>
        <w:rPr>
          <w:b w:val="0"/>
        </w:rPr>
        <w:t xml:space="preserve"> la première semaine des vacances, et mes deux filles ne le savent pas encore.</w:t>
      </w:r>
    </w:p>
    <w:p>
      <w:r>
        <w:rPr>
          <w:b w:val="0"/>
        </w:rPr>
        <w:t xml:space="preserve">Je mesure aussi ce que le poste implique : la gestion des commandes auprès de </w:t>
      </w:r>
      <w:r>
        <w:rPr>
          <w:b w:val="0"/>
          <w:color w:val="2446A6"/>
        </w:rPr>
        <w:t>[la maison Pasquier]</w:t>
      </w:r>
      <w:r>
        <w:rPr>
          <w:b w:val="0"/>
        </w:rPr>
        <w:t xml:space="preserve">, le planning de </w:t>
      </w:r>
      <w:r>
        <w:rPr>
          <w:b w:val="0"/>
          <w:color w:val="2446A6"/>
        </w:rPr>
        <w:t>[quatorze personnes]</w:t>
      </w:r>
      <w:r>
        <w:rPr>
          <w:b w:val="0"/>
        </w:rPr>
        <w:t xml:space="preserve"> et les entretiens annuels que je vais devoir mener pour la première fois. Je prendrai les devants sur les formations, notamment celle sur les entretiens d'évaluation, dès que le calendrier sera ouvert.</w:t>
      </w:r>
    </w:p>
    <w:p>
      <w:r>
        <w:rPr>
          <w:b w:val="0"/>
        </w:rPr>
        <w:t>Merci de m'avoir fait confiance. Je vous tiendrai informé de la mise en place du nouveau planning, et vous pouvez compter sur moi pour que la période des fêtes se passe sans accroc.</w:t>
      </w:r>
    </w:p>
    <w:p>
      <w:r>
        <w:rPr>
          <w:b w:val="0"/>
        </w:rPr>
        <w:t>Bien à vous,</w:t>
      </w:r>
    </w:p>
    <w:p/>
    <w:p>
      <w:pPr>
        <w:jc w:val="right"/>
      </w:pPr>
      <w:r>
        <w:rPr>
          <w:b w:val="0"/>
          <w:color w:val="2446A6"/>
        </w:rPr>
        <w:t>[Prénom Nom]</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de remerciement à son patron</dc:title>
  <dc:subject/>
  <dc:creator/>
  <cp:keywords/>
  <dc:description/>
  <cp:lastModifiedBy/>
  <cp:revision>1</cp:revision>
  <dcterms:created xsi:type="dcterms:W3CDTF">2013-12-23T23:15:00Z</dcterms:created>
  <dcterms:modified xsi:type="dcterms:W3CDTF">2013-12-23T23:15:00Z</dcterms:modified>
  <cp:category/>
</cp:coreProperties>
</file>