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  <w:color w:val="2446A6"/>
        </w:rPr>
        <w:t>[Numéro de téléphone]</w:t>
      </w:r>
    </w:p>
    <w:p/>
    <w:p>
      <w:pPr>
        <w:spacing w:after="0"/>
        <w:jc w:val="right"/>
      </w:pPr>
      <w:r>
        <w:rPr>
          <w:b w:val="0"/>
        </w:rPr>
        <w:t>GMF</w:t>
      </w:r>
    </w:p>
    <w:p>
      <w:pPr>
        <w:spacing w:after="0"/>
        <w:jc w:val="right"/>
      </w:pPr>
      <w:r>
        <w:rPr>
          <w:b w:val="0"/>
        </w:rPr>
        <w:t>Service Résiliation</w:t>
      </w:r>
    </w:p>
    <w:p>
      <w:pPr>
        <w:spacing w:after="0"/>
        <w:jc w:val="right"/>
      </w:pPr>
      <w:r>
        <w:rPr>
          <w:b w:val="0"/>
        </w:rPr>
        <w:t>148 rue Anatole France</w:t>
      </w:r>
    </w:p>
    <w:p>
      <w:pPr>
        <w:spacing w:after="0"/>
        <w:jc w:val="right"/>
      </w:pPr>
      <w:r>
        <w:rPr>
          <w:b w:val="0"/>
        </w:rPr>
        <w:t>92597 Levallois-Perret Cedex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Résiliation du contrat d'assurance automobile n°</w:t>
      </w:r>
      <w:r>
        <w:rPr>
          <w:b/>
          <w:color w:val="2446A6"/>
        </w:rPr>
        <w:t>[numéro de contrat]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notifie ma décision de résilier mon contrat d'assurance automobile GMF référencé </w:t>
      </w:r>
      <w:r>
        <w:rPr>
          <w:b w:val="0"/>
          <w:color w:val="2446A6"/>
        </w:rPr>
        <w:t>[numéro de contrat]</w:t>
      </w:r>
      <w:r>
        <w:rPr>
          <w:b w:val="0"/>
        </w:rPr>
        <w:t xml:space="preserve">, couvrant le véhicule immatriculé </w:t>
      </w:r>
      <w:r>
        <w:rPr>
          <w:b w:val="0"/>
          <w:color w:val="2446A6"/>
        </w:rPr>
        <w:t>[AA-123-BB]</w:t>
      </w:r>
      <w:r>
        <w:rPr>
          <w:b w:val="0"/>
        </w:rPr>
        <w:t>.</w:t>
      </w:r>
    </w:p>
    <w:p>
      <w:r>
        <w:rPr>
          <w:b w:val="0"/>
        </w:rPr>
        <w:t>Cette demande est formulée en application de l'article L113-15-2 du Code des assurances, dit loi Hamon. Mon contrat ayant été souscrit il y a plus d'un an, je peux y mettre fin à tout moment sans frais ni pénalité. La résiliation prendra effet un mois après la réception de ce courrier.</w:t>
      </w:r>
    </w:p>
    <w:p>
      <w:r>
        <w:rPr>
          <w:b w:val="0"/>
        </w:rPr>
        <w:t>Conformément à la réglementation pour les assurances de biens obligatoires, vous trouverez ci-joint l'attestation d'assurance délivrée par mon nouvel assureur, prouvant que je reste en conformité avec l'obligation légale de couverture.</w:t>
      </w:r>
    </w:p>
    <w:p>
      <w:r>
        <w:rPr>
          <w:b w:val="0"/>
        </w:rPr>
        <w:t>Je vous remercie de bien vouloir me confirmer la date de prise d'effet de cette résiliation et de procéder au remboursement des cotisations correspondant à la période non couverte, dans les trente jours suivant la cessation du contrat.</w:t>
      </w:r>
    </w:p>
    <w:p>
      <w:r>
        <w:rPr>
          <w:b w:val="0"/>
        </w:rPr>
        <w:t>Veuillez 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Attestation du nouvel assureur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d'assurance auto la GMF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