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Papa,</w:t>
      </w:r>
    </w:p>
    <w:p>
      <w:r>
        <w:rPr>
          <w:b w:val="0"/>
        </w:rPr>
        <w:t xml:space="preserve">Tu as eu 70 ans le 12 septembre et je n'ai rien dit sur le moment, alors je le fais ici, posément. Je repense au </w:t>
      </w:r>
      <w:r>
        <w:rPr>
          <w:b w:val="0"/>
          <w:color w:val="2446A6"/>
        </w:rPr>
        <w:t>[dimanche matin de mes huit ans où tu m'as emmenée acheter des vis chez Leroy Merlin]</w:t>
      </w:r>
      <w:r>
        <w:rPr>
          <w:b w:val="0"/>
        </w:rPr>
        <w:t xml:space="preserve"> : tu m'avais laissée tenir la liste et cocher chaque ligne. J'ai encore cette manie de tout écrire avant d'y aller.</w:t>
      </w:r>
    </w:p>
    <w:p>
      <w:r>
        <w:rPr>
          <w:b w:val="0"/>
        </w:rPr>
        <w:t xml:space="preserve">Il y a des choses que je tiens de toi sans l'avoir décidé : </w:t>
      </w:r>
      <w:r>
        <w:rPr>
          <w:b w:val="0"/>
          <w:color w:val="2446A6"/>
        </w:rPr>
        <w:t>[le café trop fort]</w:t>
      </w:r>
      <w:r>
        <w:rPr>
          <w:b w:val="0"/>
        </w:rPr>
        <w:t xml:space="preserve">, </w:t>
      </w:r>
      <w:r>
        <w:rPr>
          <w:b w:val="0"/>
          <w:color w:val="2446A6"/>
        </w:rPr>
        <w:t>[le silence dans la voiture quand la route est longue]</w:t>
      </w:r>
      <w:r>
        <w:rPr>
          <w:b w:val="0"/>
        </w:rPr>
        <w:t xml:space="preserve">, et cette façon de réparer au lieu de remplacer. La bouilloire que tu as rafistolée en </w:t>
      </w:r>
      <w:r>
        <w:rPr>
          <w:b w:val="0"/>
          <w:color w:val="2446A6"/>
        </w:rPr>
        <w:t>[2019]</w:t>
      </w:r>
      <w:r>
        <w:rPr>
          <w:b w:val="0"/>
        </w:rPr>
        <w:t xml:space="preserve"> chauffe encore chez moi.</w:t>
      </w:r>
    </w:p>
    <w:p>
      <w:r>
        <w:rPr>
          <w:b w:val="0"/>
        </w:rPr>
        <w:t xml:space="preserve">Tu m'as appris à </w:t>
      </w:r>
      <w:r>
        <w:rPr>
          <w:b w:val="0"/>
          <w:color w:val="2446A6"/>
        </w:rPr>
        <w:t>[conduire sur le parking de Carrefour un dimanche, à 17 ans]</w:t>
      </w:r>
      <w:r>
        <w:rPr>
          <w:b w:val="0"/>
        </w:rPr>
        <w:t>, et tu n'as pas crié une seule fois quand j'ai frôlé le caddie. Je crois que c'est ça, être patient : rester assis et laisser l'autre recommencer.</w:t>
      </w:r>
    </w:p>
    <w:p>
      <w:r>
        <w:rPr>
          <w:b w:val="0"/>
        </w:rPr>
        <w:t xml:space="preserve">Je ne te dis pas souvent que je t'aime, parce que chez nous ça se dit en </w:t>
      </w:r>
      <w:r>
        <w:rPr>
          <w:b w:val="0"/>
          <w:color w:val="2446A6"/>
        </w:rPr>
        <w:t>[te rapportant des choux à la crème]</w:t>
      </w:r>
      <w:r>
        <w:rPr>
          <w:b w:val="0"/>
        </w:rPr>
        <w:t xml:space="preserve"> ou en </w:t>
      </w:r>
      <w:r>
        <w:rPr>
          <w:b w:val="0"/>
          <w:color w:val="2446A6"/>
        </w:rPr>
        <w:t>[t'appelant le samedi vers 18 h]</w:t>
      </w:r>
      <w:r>
        <w:rPr>
          <w:b w:val="0"/>
        </w:rPr>
        <w:t>. Alors aujourd'hui je le dis avec des mots, même maladroits.</w:t>
      </w:r>
    </w:p>
    <w:p>
      <w:r>
        <w:rPr>
          <w:b w:val="0"/>
        </w:rPr>
        <w:t>Joyeux anniversaire, papa. La prochaine fois, c'est moi qui tiens la liste et qui coche.</w:t>
      </w:r>
    </w:p>
    <w:p>
      <w:r>
        <w:rPr>
          <w:b w:val="0"/>
        </w:rPr>
        <w:t>Je t'embrasse fort,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d'anniversaire pour son papa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