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[00 00 00 00 00]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[adresse@email.com]</w:t>
      </w:r>
    </w:p>
    <w:p/>
    <w:p>
      <w:pPr>
        <w:spacing w:after="0"/>
        <w:jc w:val="right"/>
      </w:pPr>
      <w:r>
        <w:rPr>
          <w:b w:val="0"/>
        </w:rPr>
        <w:t xml:space="preserve">Tribunal judiciaire de </w:t>
      </w:r>
      <w:r>
        <w:rPr>
          <w:b w:val="0"/>
          <w:color w:val="2446A6"/>
        </w:rPr>
        <w:t>[ville]</w:t>
      </w:r>
    </w:p>
    <w:p>
      <w:pPr>
        <w:spacing w:after="0"/>
        <w:jc w:val="right"/>
      </w:pPr>
      <w:r>
        <w:rPr>
          <w:b w:val="0"/>
        </w:rPr>
        <w:t>Service du juge de l’exécution</w:t>
      </w:r>
    </w:p>
    <w:p>
      <w:pPr>
        <w:spacing w:after="0"/>
        <w:jc w:val="right"/>
      </w:pPr>
      <w:r>
        <w:rPr>
          <w:b w:val="0"/>
          <w:color w:val="2446A6"/>
        </w:rPr>
        <w:t>[Adresse du tribunal]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Contestation de saisie sur salaire – Article R. 3252-11 du Code du travail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acte du </w:t>
      </w:r>
      <w:r>
        <w:rPr>
          <w:b w:val="0"/>
          <w:color w:val="2446A6"/>
        </w:rPr>
        <w:t>[15 septembre 2026]</w:t>
      </w:r>
      <w:r>
        <w:rPr>
          <w:b w:val="0"/>
        </w:rPr>
        <w:t xml:space="preserve">, le commissaire de justice de </w:t>
      </w:r>
      <w:r>
        <w:rPr>
          <w:b w:val="0"/>
          <w:color w:val="2446A6"/>
        </w:rPr>
        <w:t>[ville]</w:t>
      </w:r>
      <w:r>
        <w:rPr>
          <w:b w:val="0"/>
        </w:rPr>
        <w:t xml:space="preserve"> a notifié à mon employeur, la société </w:t>
      </w:r>
      <w:r>
        <w:rPr>
          <w:b w:val="0"/>
          <w:color w:val="2446A6"/>
        </w:rPr>
        <w:t>[Nom de l’employeur]</w:t>
      </w:r>
      <w:r>
        <w:rPr>
          <w:b w:val="0"/>
        </w:rPr>
        <w:t xml:space="preserve">, une saisie sur salaire d’un montant total de </w:t>
      </w:r>
      <w:r>
        <w:rPr>
          <w:b w:val="0"/>
          <w:color w:val="2446A6"/>
        </w:rPr>
        <w:t>[3 500 €]</w:t>
      </w:r>
      <w:r>
        <w:rPr>
          <w:b w:val="0"/>
        </w:rPr>
        <w:t xml:space="preserve"> au profit de </w:t>
      </w:r>
      <w:r>
        <w:rPr>
          <w:b w:val="0"/>
          <w:color w:val="2446A6"/>
        </w:rPr>
        <w:t>[Crédit Lyonnais]</w:t>
      </w:r>
      <w:r>
        <w:rPr>
          <w:b w:val="0"/>
        </w:rPr>
        <w:t xml:space="preserve">. Cette saisie a été portée à ma connaissance le </w:t>
      </w:r>
      <w:r>
        <w:rPr>
          <w:b w:val="0"/>
          <w:color w:val="2446A6"/>
        </w:rPr>
        <w:t>[20 septembre 2026]</w:t>
      </w:r>
      <w:r>
        <w:rPr>
          <w:b w:val="0"/>
        </w:rPr>
        <w:t>.</w:t>
      </w:r>
    </w:p>
    <w:p>
      <w:r>
        <w:rPr>
          <w:b w:val="0"/>
        </w:rPr>
        <w:t xml:space="preserve">Je conteste cette saisie pour le motif suivant : la créance réclamée est partiellement éteinte. En effet, j’ai déjà réglé </w:t>
      </w:r>
      <w:r>
        <w:rPr>
          <w:b w:val="0"/>
          <w:color w:val="2446A6"/>
        </w:rPr>
        <w:t>[2 000 €]</w:t>
      </w:r>
      <w:r>
        <w:rPr>
          <w:b w:val="0"/>
        </w:rPr>
        <w:t xml:space="preserve"> le </w:t>
      </w:r>
      <w:r>
        <w:rPr>
          <w:b w:val="0"/>
          <w:color w:val="2446A6"/>
        </w:rPr>
        <w:t>[12 mai 2026]</w:t>
      </w:r>
      <w:r>
        <w:rPr>
          <w:b w:val="0"/>
        </w:rPr>
        <w:t xml:space="preserve">, comme l’atteste le relevé de compte joint à ce courrier. Par conséquent, le solde dû ne dépasse pas </w:t>
      </w:r>
      <w:r>
        <w:rPr>
          <w:b w:val="0"/>
          <w:color w:val="2446A6"/>
        </w:rPr>
        <w:t>[1 500 €]</w:t>
      </w:r>
      <w:r>
        <w:rPr>
          <w:b w:val="0"/>
        </w:rPr>
        <w:t>, ce qui réduit d’autant la quotité saisissable. Conformément à l’article R. 3252-11 du Code du travail, je sollicite l’annulation de la saisie à hauteur de la somme déjà versée et la limitation des retenues futures au montant restant dû.</w:t>
      </w:r>
    </w:p>
    <w:p>
      <w:r>
        <w:rPr>
          <w:b w:val="0"/>
        </w:rPr>
        <w:t>Je vous demande, en application de l’article R. 3252-17 du même code, de bien vouloir convoquer les parties et de statuer sur cette contestation. Je tiens à votre disposition tout justificatif complémentaire.</w:t>
      </w:r>
    </w:p>
    <w:p>
      <w:r>
        <w:rPr>
          <w:b w:val="0"/>
        </w:rPr>
        <w:t>Je joins à ce courrier : le justificatif de paiement, un décompte des sommes versées et une copie de ma pièce d’identité. Une copie de la présente lettre est adressée à mon employeur et au créancier.</w:t>
      </w:r>
    </w:p>
    <w:p>
      <w:r>
        <w:rPr>
          <w:b w:val="0"/>
        </w:rPr>
        <w:t>Je vous prie d’agréer, Madame, Monsieur,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justificatif de paiement, décompte des sommes versées, copie de la pièce d’identité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d'une saisie sur salaire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