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[Numéro et rue]</w:t>
      </w:r>
    </w:p>
    <w:p>
      <w:pPr>
        <w:spacing w:after="0"/>
      </w:pPr>
      <w:r>
        <w:rPr>
          <w:b w:val="0"/>
          <w:color w:val="2446A6"/>
        </w:rPr>
        <w:t>[Code postal et ville]</w:t>
      </w:r>
    </w:p>
    <w:p>
      <w:pPr>
        <w:spacing w:after="0"/>
      </w:pPr>
      <w:r>
        <w:rPr>
          <w:b w:val="0"/>
          <w:color w:val="2446A6"/>
        </w:rPr>
        <w:t>[Numéro de mobile ou de ligne fixe]</w:t>
      </w:r>
    </w:p>
    <w:p/>
    <w:p>
      <w:pPr>
        <w:spacing w:after="0"/>
        <w:jc w:val="right"/>
      </w:pPr>
      <w:r>
        <w:rPr>
          <w:b w:val="0"/>
        </w:rPr>
        <w:t>Bouygues Telecom – Service Clients</w:t>
      </w:r>
    </w:p>
    <w:p>
      <w:pPr>
        <w:spacing w:after="0"/>
        <w:jc w:val="right"/>
      </w:pPr>
      <w:r>
        <w:rPr>
          <w:b w:val="0"/>
        </w:rPr>
        <w:t>TSA 59013</w:t>
      </w:r>
    </w:p>
    <w:p>
      <w:pPr>
        <w:spacing w:after="0"/>
        <w:jc w:val="right"/>
      </w:pPr>
      <w:r>
        <w:rPr>
          <w:b w:val="0"/>
        </w:rPr>
        <w:t>60643 Chantilly Cedex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>, le 24 septembre 2026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Réclamation relative au contrat n° </w:t>
      </w:r>
      <w:r>
        <w:rPr>
          <w:b/>
          <w:color w:val="2446A6"/>
        </w:rPr>
        <w:t>[12345678]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de la ligne </w:t>
      </w:r>
      <w:r>
        <w:rPr>
          <w:b w:val="0"/>
          <w:color w:val="2446A6"/>
        </w:rPr>
        <w:t>[01 23 45 67 89]</w:t>
      </w:r>
      <w:r>
        <w:rPr>
          <w:b w:val="0"/>
        </w:rPr>
        <w:t xml:space="preserve"> sous le numéro de client </w:t>
      </w:r>
      <w:r>
        <w:rPr>
          <w:b w:val="0"/>
          <w:color w:val="2446A6"/>
        </w:rPr>
        <w:t>[987654321]</w:t>
      </w:r>
      <w:r>
        <w:rPr>
          <w:b w:val="0"/>
        </w:rPr>
        <w:t>, je vous adresse cette réclamation par courrier recommandé, conformément à la procédure prévue par l'article L. 224-25-1 du Code de la consommation.</w:t>
      </w:r>
    </w:p>
    <w:p>
      <w:r>
        <w:rPr>
          <w:b w:val="0"/>
        </w:rPr>
        <w:t xml:space="preserve">Depuis le </w:t>
      </w:r>
      <w:r>
        <w:rPr>
          <w:b w:val="0"/>
          <w:color w:val="2446A6"/>
        </w:rPr>
        <w:t>[15 septembre 2026]</w:t>
      </w:r>
      <w:r>
        <w:rPr>
          <w:b w:val="0"/>
        </w:rPr>
        <w:t xml:space="preserve">, ma connexion internet est indisponible plus de </w:t>
      </w:r>
      <w:r>
        <w:rPr>
          <w:b w:val="0"/>
          <w:color w:val="2446A6"/>
        </w:rPr>
        <w:t>[six heures par jour]</w:t>
      </w:r>
      <w:r>
        <w:rPr>
          <w:b w:val="0"/>
        </w:rPr>
        <w:t xml:space="preserve">, rendant le service inutilisable pour le télétravail. Le test de débit réalisé le </w:t>
      </w:r>
      <w:r>
        <w:rPr>
          <w:b w:val="0"/>
          <w:color w:val="2446A6"/>
        </w:rPr>
        <w:t>[20 septembre]</w:t>
      </w:r>
      <w:r>
        <w:rPr>
          <w:b w:val="0"/>
        </w:rPr>
        <w:t xml:space="preserve"> à </w:t>
      </w:r>
      <w:r>
        <w:rPr>
          <w:b w:val="0"/>
          <w:color w:val="2446A6"/>
        </w:rPr>
        <w:t>[14h00]</w:t>
      </w:r>
      <w:r>
        <w:rPr>
          <w:b w:val="0"/>
        </w:rPr>
        <w:t xml:space="preserve"> affiche une vitesse de </w:t>
      </w:r>
      <w:r>
        <w:rPr>
          <w:b w:val="0"/>
          <w:color w:val="2446A6"/>
        </w:rPr>
        <w:t>[0,8 Mbit/s]</w:t>
      </w:r>
      <w:r>
        <w:rPr>
          <w:b w:val="0"/>
        </w:rPr>
        <w:t xml:space="preserve"> au lieu des </w:t>
      </w:r>
      <w:r>
        <w:rPr>
          <w:b w:val="0"/>
          <w:color w:val="2446A6"/>
        </w:rPr>
        <w:t>[300 Mbit/s]</w:t>
      </w:r>
      <w:r>
        <w:rPr>
          <w:b w:val="0"/>
        </w:rPr>
        <w:t xml:space="preserve"> contractuels. Les messages d'erreur de votre box, dont je joins les captures d'écran, confirment une interruption de signal sur le réseau.</w:t>
      </w:r>
    </w:p>
    <w:p>
      <w:r>
        <w:rPr>
          <w:b w:val="0"/>
        </w:rPr>
        <w:t xml:space="preserve">Je conteste la facture n° </w:t>
      </w:r>
      <w:r>
        <w:rPr>
          <w:b w:val="0"/>
          <w:color w:val="2446A6"/>
        </w:rPr>
        <w:t>[F20260912345]</w:t>
      </w:r>
      <w:r>
        <w:rPr>
          <w:b w:val="0"/>
        </w:rPr>
        <w:t xml:space="preserve"> d'un montant de </w:t>
      </w:r>
      <w:r>
        <w:rPr>
          <w:b w:val="0"/>
          <w:color w:val="2446A6"/>
        </w:rPr>
        <w:t>[42,99 euros]</w:t>
      </w:r>
      <w:r>
        <w:rPr>
          <w:b w:val="0"/>
        </w:rPr>
        <w:t xml:space="preserve">, prélevée le </w:t>
      </w:r>
      <w:r>
        <w:rPr>
          <w:b w:val="0"/>
          <w:color w:val="2446A6"/>
        </w:rPr>
        <w:t>[10 septembre 2026]</w:t>
      </w:r>
      <w:r>
        <w:rPr>
          <w:b w:val="0"/>
        </w:rPr>
        <w:t>, qui facture un service non fourni. Je demande le remboursement de cette somme sous quinze jours et le rétablissement d'une connexion conforme au débit garanti par mon offre.</w:t>
      </w:r>
    </w:p>
    <w:p>
      <w:r>
        <w:rPr>
          <w:b w:val="0"/>
        </w:rPr>
        <w:t>Sans réponse satisfaisante de votre part dans le délai d'un mois à compter de la réception de ce courrier, je saisirai le Service Consommateurs de Bouygues Telecom, puis, si nécessaire, le Médiateur des communications électroniques.</w:t>
      </w:r>
    </w:p>
    <w:p>
      <w:r>
        <w:rPr>
          <w:b w:val="0"/>
        </w:rPr>
        <w:t>Dans l'attente de votre retour, 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copie de la facture n° F20260912345, captures d'écran des messages d'erreur de la box, relevé du test de débit du 20 septembre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réclamation à Bouygues Telecom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